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CC" w:rsidRDefault="003E26CC" w:rsidP="00511AF5"/>
    <w:p w:rsidR="00757AA2" w:rsidRDefault="00757AA2" w:rsidP="00511AF5"/>
    <w:p w:rsidR="004A55D4" w:rsidRPr="004A55D4" w:rsidRDefault="004A55D4" w:rsidP="004A55D4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  <w:lang w:val="en-GB"/>
        </w:rPr>
      </w:pPr>
      <w:r w:rsidRPr="004A55D4">
        <w:rPr>
          <w:rFonts w:asciiTheme="majorHAnsi" w:hAnsiTheme="majorHAnsi" w:cstheme="majorHAnsi"/>
          <w:b/>
          <w:sz w:val="32"/>
          <w:szCs w:val="24"/>
          <w:lang w:val="en-GB"/>
        </w:rPr>
        <w:t>International Hybrid Conference</w:t>
      </w:r>
    </w:p>
    <w:p w:rsidR="004A55D4" w:rsidRPr="004A55D4" w:rsidRDefault="004A55D4" w:rsidP="004A55D4">
      <w:pPr>
        <w:spacing w:line="240" w:lineRule="auto"/>
        <w:jc w:val="center"/>
        <w:rPr>
          <w:rFonts w:asciiTheme="majorHAnsi" w:hAnsiTheme="majorHAnsi" w:cstheme="majorHAnsi"/>
          <w:b/>
          <w:sz w:val="32"/>
          <w:szCs w:val="24"/>
          <w:lang w:val="en-GB"/>
        </w:rPr>
      </w:pPr>
      <w:r w:rsidRPr="004A55D4">
        <w:rPr>
          <w:rFonts w:asciiTheme="majorHAnsi" w:hAnsiTheme="majorHAnsi" w:cstheme="majorHAnsi"/>
          <w:b/>
          <w:sz w:val="32"/>
          <w:szCs w:val="24"/>
          <w:lang w:val="en-GB"/>
        </w:rPr>
        <w:t>"Remote education management - opportunities and challenges"</w:t>
      </w:r>
    </w:p>
    <w:p w:rsidR="004A55D4" w:rsidRPr="004A55D4" w:rsidRDefault="004A55D4" w:rsidP="004A55D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On behalf of the authorities of the </w:t>
      </w:r>
      <w:r w:rsidRPr="004A55D4">
        <w:rPr>
          <w:rFonts w:asciiTheme="majorHAnsi" w:hAnsiTheme="majorHAnsi" w:cstheme="majorHAnsi"/>
          <w:b/>
          <w:sz w:val="24"/>
          <w:szCs w:val="24"/>
          <w:lang w:val="en-GB"/>
        </w:rPr>
        <w:t xml:space="preserve">University of Entrepreneurship and Administration in Lublin and </w:t>
      </w:r>
      <w:proofErr w:type="spellStart"/>
      <w:r w:rsidRPr="004A55D4">
        <w:rPr>
          <w:rFonts w:asciiTheme="majorHAnsi" w:hAnsiTheme="majorHAnsi" w:cstheme="majorHAnsi"/>
          <w:b/>
          <w:sz w:val="24"/>
          <w:szCs w:val="24"/>
          <w:lang w:val="en-GB"/>
        </w:rPr>
        <w:t>Bifrost</w:t>
      </w:r>
      <w:proofErr w:type="spellEnd"/>
      <w:r w:rsidRPr="004A55D4">
        <w:rPr>
          <w:rFonts w:asciiTheme="majorHAnsi" w:hAnsiTheme="majorHAnsi" w:cstheme="majorHAnsi"/>
          <w:b/>
          <w:sz w:val="24"/>
          <w:szCs w:val="24"/>
          <w:lang w:val="en-GB"/>
        </w:rPr>
        <w:t xml:space="preserve"> University in Iceland</w:t>
      </w:r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, we invite you to participate in the International Hybrid Conference entitled "Remote education management - opportunities and challenges", which will take place on May 30, 2023. The event will take place on-line via the ZOOM platform and stationary at the WSPA headquarters in Lublin, </w:t>
      </w:r>
      <w:proofErr w:type="spellStart"/>
      <w:r w:rsidRPr="004A55D4">
        <w:rPr>
          <w:rFonts w:asciiTheme="majorHAnsi" w:hAnsiTheme="majorHAnsi" w:cstheme="majorHAnsi"/>
          <w:sz w:val="24"/>
          <w:szCs w:val="24"/>
          <w:lang w:val="en-GB"/>
        </w:rPr>
        <w:t>ul</w:t>
      </w:r>
      <w:proofErr w:type="spellEnd"/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A55D4">
        <w:rPr>
          <w:rFonts w:asciiTheme="majorHAnsi" w:hAnsiTheme="majorHAnsi" w:cstheme="majorHAnsi"/>
          <w:sz w:val="24"/>
          <w:szCs w:val="24"/>
          <w:lang w:val="en-GB"/>
        </w:rPr>
        <w:t>Bursaki</w:t>
      </w:r>
      <w:proofErr w:type="spellEnd"/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 12, 20-150 Lublin.</w:t>
      </w:r>
    </w:p>
    <w:p w:rsidR="004A55D4" w:rsidRPr="004A55D4" w:rsidRDefault="004A55D4" w:rsidP="004A55D4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b/>
          <w:color w:val="7030A0"/>
          <w:sz w:val="24"/>
          <w:szCs w:val="24"/>
          <w:lang w:val="en-GB"/>
        </w:rPr>
        <w:t>During the Conference, it is planned to discuss issues related to various aspects of managing the remote education process, including:</w:t>
      </w:r>
    </w:p>
    <w:p w:rsidR="004A55D4" w:rsidRPr="004A55D4" w:rsidRDefault="004A55D4" w:rsidP="004A55D4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Challenges related to the administrative organization of the functioning of the university (document circulation, organization of classes, communication with students and lecturers)</w:t>
      </w:r>
    </w:p>
    <w:p w:rsidR="004A55D4" w:rsidRPr="004A55D4" w:rsidRDefault="004A55D4" w:rsidP="004A55D4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The need to reorganize the education process in connection with the introduction of distance learning</w:t>
      </w:r>
    </w:p>
    <w:p w:rsidR="004A55D4" w:rsidRPr="004A55D4" w:rsidRDefault="004A55D4" w:rsidP="004A55D4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Methods and tools for recognizing and responding to students' needs</w:t>
      </w:r>
    </w:p>
    <w:p w:rsidR="004A55D4" w:rsidRPr="004A55D4" w:rsidRDefault="004A55D4" w:rsidP="004A55D4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Ways of implementing international activities of the university</w:t>
      </w:r>
    </w:p>
    <w:p w:rsidR="00757AA2" w:rsidRDefault="004A55D4" w:rsidP="004A55D4">
      <w:pPr>
        <w:pStyle w:val="Akapitzlist"/>
        <w:numPr>
          <w:ilvl w:val="0"/>
          <w:numId w:val="9"/>
        </w:numPr>
        <w:spacing w:line="240" w:lineRule="auto"/>
        <w:ind w:left="714" w:hanging="357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The biggest challenges related to managing remote education</w:t>
      </w:r>
    </w:p>
    <w:p w:rsidR="004A55D4" w:rsidRPr="004A55D4" w:rsidRDefault="004A55D4" w:rsidP="004A55D4">
      <w:pPr>
        <w:pStyle w:val="Akapitzlist"/>
        <w:spacing w:line="24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4A55D4" w:rsidRPr="004A55D4" w:rsidRDefault="004A55D4" w:rsidP="004A55D4">
      <w:pPr>
        <w:spacing w:line="240" w:lineRule="auto"/>
        <w:rPr>
          <w:rFonts w:asciiTheme="majorHAnsi" w:hAnsiTheme="majorHAnsi" w:cstheme="majorHAnsi"/>
          <w:b/>
          <w:color w:val="7030A0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b/>
          <w:color w:val="7030A0"/>
          <w:sz w:val="24"/>
          <w:szCs w:val="24"/>
          <w:lang w:val="en-GB"/>
        </w:rPr>
        <w:t>The conference will be divided into 4 thematic areas:</w:t>
      </w:r>
    </w:p>
    <w:p w:rsidR="004A55D4" w:rsidRPr="004A55D4" w:rsidRDefault="004A55D4" w:rsidP="004A55D4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Administrative aspects of university management in the remote education process</w:t>
      </w:r>
    </w:p>
    <w:p w:rsidR="004A55D4" w:rsidRPr="004A55D4" w:rsidRDefault="004A55D4" w:rsidP="004A55D4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Organizational challenges related to remote education</w:t>
      </w:r>
    </w:p>
    <w:p w:rsidR="004A55D4" w:rsidRPr="004A55D4" w:rsidRDefault="004A55D4" w:rsidP="004A55D4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>Student in the process of remote education</w:t>
      </w:r>
    </w:p>
    <w:p w:rsidR="00757AA2" w:rsidRPr="004A55D4" w:rsidRDefault="004A55D4" w:rsidP="004A55D4">
      <w:pPr>
        <w:pStyle w:val="Akapitzlist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>Internationalization</w:t>
      </w:r>
      <w:proofErr w:type="spellEnd"/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>during</w:t>
      </w:r>
      <w:proofErr w:type="spellEnd"/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>remote</w:t>
      </w:r>
      <w:proofErr w:type="spellEnd"/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4A55D4">
        <w:rPr>
          <w:rFonts w:asciiTheme="majorHAnsi" w:hAnsiTheme="majorHAnsi" w:cstheme="majorHAnsi"/>
          <w:color w:val="000000" w:themeColor="text1"/>
          <w:sz w:val="24"/>
          <w:szCs w:val="24"/>
        </w:rPr>
        <w:t>Education</w:t>
      </w:r>
    </w:p>
    <w:p w:rsidR="004A55D4" w:rsidRDefault="004A55D4" w:rsidP="004A55D4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4A55D4" w:rsidRDefault="004A55D4" w:rsidP="004A55D4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</w:rPr>
      </w:pPr>
      <w:proofErr w:type="spellStart"/>
      <w:r w:rsidRPr="004A55D4">
        <w:rPr>
          <w:rFonts w:asciiTheme="majorHAnsi" w:hAnsiTheme="majorHAnsi" w:cstheme="majorHAnsi"/>
          <w:b/>
          <w:color w:val="7030A0"/>
          <w:sz w:val="24"/>
          <w:szCs w:val="24"/>
        </w:rPr>
        <w:t>Hybrid</w:t>
      </w:r>
      <w:proofErr w:type="spellEnd"/>
      <w:r w:rsidRPr="004A55D4">
        <w:rPr>
          <w:rFonts w:asciiTheme="majorHAnsi" w:hAnsiTheme="majorHAnsi" w:cstheme="majorHAnsi"/>
          <w:b/>
          <w:color w:val="7030A0"/>
          <w:sz w:val="24"/>
          <w:szCs w:val="24"/>
        </w:rPr>
        <w:t xml:space="preserve"> Conference</w:t>
      </w:r>
    </w:p>
    <w:p w:rsidR="004A55D4" w:rsidRPr="004A55D4" w:rsidRDefault="004A55D4" w:rsidP="004A55D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Due to the growing popularity of this form, the Organizers decided to organize the Conference </w:t>
      </w:r>
      <w:r w:rsidRPr="004A55D4">
        <w:rPr>
          <w:rFonts w:asciiTheme="majorHAnsi" w:hAnsiTheme="majorHAnsi" w:cstheme="majorHAnsi"/>
          <w:b/>
          <w:sz w:val="24"/>
          <w:szCs w:val="24"/>
          <w:lang w:val="en-GB"/>
        </w:rPr>
        <w:t>in a hybrid formula</w:t>
      </w:r>
      <w:r w:rsidRPr="004A55D4">
        <w:rPr>
          <w:rFonts w:asciiTheme="majorHAnsi" w:hAnsiTheme="majorHAnsi" w:cstheme="majorHAnsi"/>
          <w:sz w:val="24"/>
          <w:szCs w:val="24"/>
          <w:lang w:val="en-GB"/>
        </w:rPr>
        <w:t>. This solution has proven itself in the organization of a number of events organized by WSPA in the last 2 years, hence the decision of the WSPA Authorities to take advantage of the experience gained and use good practices.</w:t>
      </w:r>
    </w:p>
    <w:p w:rsidR="004A55D4" w:rsidRPr="004A55D4" w:rsidRDefault="004A55D4" w:rsidP="004A55D4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In connection with the implementation of the Conference in the hybrid formula, the Participant may choose the method of participation in the Event that will be most suitable for him/her:</w:t>
      </w:r>
    </w:p>
    <w:p w:rsidR="004A55D4" w:rsidRPr="004A55D4" w:rsidRDefault="004A55D4" w:rsidP="004A55D4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>online participation via the ZOOM platform on a special Conference channel</w:t>
      </w:r>
    </w:p>
    <w:p w:rsidR="004A55D4" w:rsidRPr="004A55D4" w:rsidRDefault="004A55D4" w:rsidP="004A55D4">
      <w:pPr>
        <w:pStyle w:val="Akapitzlist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ajorHAnsi" w:hAnsiTheme="majorHAnsi" w:cstheme="majorHAnsi"/>
          <w:sz w:val="24"/>
          <w:szCs w:val="24"/>
        </w:rPr>
      </w:pPr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personal participation at the WSPA headquarters in Lublin, </w:t>
      </w:r>
      <w:proofErr w:type="spellStart"/>
      <w:r w:rsidRPr="004A55D4">
        <w:rPr>
          <w:rFonts w:asciiTheme="majorHAnsi" w:hAnsiTheme="majorHAnsi" w:cstheme="majorHAnsi"/>
          <w:sz w:val="24"/>
          <w:szCs w:val="24"/>
          <w:lang w:val="en-GB"/>
        </w:rPr>
        <w:t>ul</w:t>
      </w:r>
      <w:proofErr w:type="spellEnd"/>
      <w:r w:rsidRPr="004A55D4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proofErr w:type="spellStart"/>
      <w:r w:rsidRPr="004A55D4">
        <w:rPr>
          <w:rFonts w:asciiTheme="majorHAnsi" w:hAnsiTheme="majorHAnsi" w:cstheme="majorHAnsi"/>
          <w:sz w:val="24"/>
          <w:szCs w:val="24"/>
        </w:rPr>
        <w:t>Bursaki</w:t>
      </w:r>
      <w:proofErr w:type="spellEnd"/>
      <w:r w:rsidRPr="004A55D4">
        <w:rPr>
          <w:rFonts w:asciiTheme="majorHAnsi" w:hAnsiTheme="majorHAnsi" w:cstheme="majorHAnsi"/>
          <w:sz w:val="24"/>
          <w:szCs w:val="24"/>
        </w:rPr>
        <w:t xml:space="preserve"> 12</w:t>
      </w:r>
    </w:p>
    <w:p w:rsidR="00757AA2" w:rsidRPr="004A55D4" w:rsidRDefault="004A55D4" w:rsidP="004A55D4">
      <w:pPr>
        <w:spacing w:line="240" w:lineRule="auto"/>
        <w:jc w:val="both"/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b/>
          <w:i/>
          <w:sz w:val="24"/>
          <w:szCs w:val="24"/>
          <w:lang w:val="en-GB"/>
        </w:rPr>
        <w:t>Note: The Organizer reserves the right to conduct the Conference 100% on-line, excluding the possibility of stationary participation - in the event of unforeseen circumstances preventing the organization in a stationary form. Information on this matter will be provided in advance via the Event website</w:t>
      </w:r>
      <w:r w:rsidR="00757AA2" w:rsidRPr="004A55D4">
        <w:rPr>
          <w:rFonts w:asciiTheme="majorHAnsi" w:hAnsiTheme="majorHAnsi" w:cstheme="majorHAnsi"/>
          <w:b/>
          <w:i/>
          <w:sz w:val="24"/>
          <w:szCs w:val="24"/>
          <w:lang w:val="en-GB"/>
        </w:rPr>
        <w:t>.</w:t>
      </w:r>
    </w:p>
    <w:p w:rsidR="00517331" w:rsidRPr="004A55D4" w:rsidRDefault="00517331" w:rsidP="00757AA2">
      <w:pPr>
        <w:spacing w:line="240" w:lineRule="auto"/>
        <w:jc w:val="both"/>
        <w:rPr>
          <w:rFonts w:asciiTheme="majorHAnsi" w:hAnsiTheme="majorHAnsi" w:cstheme="majorHAnsi"/>
          <w:b/>
          <w:color w:val="7030A0"/>
          <w:sz w:val="24"/>
          <w:szCs w:val="24"/>
          <w:lang w:val="en-GB"/>
        </w:rPr>
      </w:pPr>
    </w:p>
    <w:p w:rsidR="004A55D4" w:rsidRPr="004A55D4" w:rsidRDefault="004A55D4" w:rsidP="004A55D4">
      <w:pPr>
        <w:pStyle w:val="NormalnyWeb"/>
        <w:spacing w:after="120"/>
        <w:rPr>
          <w:rFonts w:asciiTheme="majorHAnsi" w:eastAsiaTheme="minorHAnsi" w:hAnsiTheme="majorHAnsi" w:cstheme="majorHAnsi"/>
          <w:b/>
          <w:color w:val="7030A0"/>
          <w:lang w:val="en-GB" w:eastAsia="en-US"/>
        </w:rPr>
      </w:pPr>
      <w:r w:rsidRPr="004A55D4">
        <w:rPr>
          <w:rFonts w:asciiTheme="majorHAnsi" w:eastAsiaTheme="minorHAnsi" w:hAnsiTheme="majorHAnsi" w:cstheme="majorHAnsi"/>
          <w:b/>
          <w:color w:val="7030A0"/>
          <w:lang w:val="en-GB" w:eastAsia="en-US"/>
        </w:rPr>
        <w:t>Types of participation</w:t>
      </w:r>
    </w:p>
    <w:p w:rsidR="004A55D4" w:rsidRPr="004A55D4" w:rsidRDefault="004A55D4" w:rsidP="004A55D4">
      <w:pPr>
        <w:pStyle w:val="NormalnyWeb"/>
        <w:numPr>
          <w:ilvl w:val="0"/>
          <w:numId w:val="18"/>
        </w:numPr>
        <w:spacing w:after="120"/>
        <w:rPr>
          <w:rFonts w:asciiTheme="majorHAnsi" w:eastAsiaTheme="minorHAnsi" w:hAnsiTheme="majorHAnsi" w:cstheme="majorHAnsi"/>
          <w:color w:val="000000" w:themeColor="text1"/>
          <w:lang w:val="en-GB" w:eastAsia="en-US"/>
        </w:rPr>
      </w:pPr>
      <w:r w:rsidRPr="004A55D4">
        <w:rPr>
          <w:rFonts w:asciiTheme="majorHAnsi" w:eastAsiaTheme="minorHAnsi" w:hAnsiTheme="majorHAnsi" w:cstheme="majorHAnsi"/>
          <w:color w:val="000000" w:themeColor="text1"/>
          <w:lang w:val="en-GB" w:eastAsia="en-US"/>
        </w:rPr>
        <w:t>Active participant with participation in the discussion panel</w:t>
      </w:r>
    </w:p>
    <w:p w:rsidR="004A55D4" w:rsidRPr="004A55D4" w:rsidRDefault="004A55D4" w:rsidP="004A55D4">
      <w:pPr>
        <w:pStyle w:val="NormalnyWeb"/>
        <w:numPr>
          <w:ilvl w:val="0"/>
          <w:numId w:val="18"/>
        </w:numPr>
        <w:spacing w:after="120"/>
        <w:rPr>
          <w:rFonts w:asciiTheme="majorHAnsi" w:eastAsiaTheme="minorHAnsi" w:hAnsiTheme="majorHAnsi" w:cstheme="majorHAnsi"/>
          <w:color w:val="000000" w:themeColor="text1"/>
          <w:lang w:val="en-GB" w:eastAsia="en-US"/>
        </w:rPr>
      </w:pPr>
      <w:r w:rsidRPr="004A55D4">
        <w:rPr>
          <w:rFonts w:asciiTheme="majorHAnsi" w:eastAsiaTheme="minorHAnsi" w:hAnsiTheme="majorHAnsi" w:cstheme="majorHAnsi"/>
          <w:color w:val="000000" w:themeColor="text1"/>
          <w:lang w:val="en-GB" w:eastAsia="en-US"/>
        </w:rPr>
        <w:t>Passive participant (without participating in the discussion panel)</w:t>
      </w:r>
    </w:p>
    <w:p w:rsidR="004A55D4" w:rsidRPr="004A55D4" w:rsidRDefault="004A55D4" w:rsidP="004A55D4">
      <w:pPr>
        <w:pStyle w:val="NormalnyWeb"/>
        <w:spacing w:after="120"/>
        <w:rPr>
          <w:rFonts w:asciiTheme="majorHAnsi" w:eastAsiaTheme="minorHAnsi" w:hAnsiTheme="majorHAnsi" w:cstheme="majorHAnsi"/>
          <w:color w:val="000000" w:themeColor="text1"/>
          <w:lang w:val="en-GB" w:eastAsia="en-US"/>
        </w:rPr>
      </w:pPr>
      <w:r w:rsidRPr="004A55D4">
        <w:rPr>
          <w:rFonts w:asciiTheme="majorHAnsi" w:eastAsiaTheme="minorHAnsi" w:hAnsiTheme="majorHAnsi" w:cstheme="majorHAnsi"/>
          <w:color w:val="000000" w:themeColor="text1"/>
          <w:lang w:val="en-GB" w:eastAsia="en-US"/>
        </w:rPr>
        <w:t>The selected type of participation should be indicated in the application form, available on-line at the Conference website.</w:t>
      </w:r>
    </w:p>
    <w:p w:rsidR="004A55D4" w:rsidRPr="004A55D4" w:rsidRDefault="004A55D4" w:rsidP="004A55D4">
      <w:pPr>
        <w:pStyle w:val="NormalnyWeb"/>
        <w:spacing w:after="120"/>
        <w:rPr>
          <w:rFonts w:asciiTheme="majorHAnsi" w:eastAsiaTheme="minorHAnsi" w:hAnsiTheme="majorHAnsi" w:cstheme="majorHAnsi"/>
          <w:b/>
          <w:color w:val="7030A0"/>
          <w:lang w:val="en-GB" w:eastAsia="en-US"/>
        </w:rPr>
      </w:pPr>
      <w:r w:rsidRPr="004A55D4">
        <w:rPr>
          <w:rFonts w:asciiTheme="majorHAnsi" w:eastAsiaTheme="minorHAnsi" w:hAnsiTheme="majorHAnsi" w:cstheme="majorHAnsi"/>
          <w:b/>
          <w:color w:val="7030A0"/>
          <w:lang w:val="en-GB" w:eastAsia="en-US"/>
        </w:rPr>
        <w:t>For whom?</w:t>
      </w:r>
    </w:p>
    <w:p w:rsidR="004A55D4" w:rsidRPr="004A55D4" w:rsidRDefault="004A55D4" w:rsidP="004A55D4">
      <w:pPr>
        <w:pStyle w:val="NormalnyWeb"/>
        <w:spacing w:after="120"/>
        <w:rPr>
          <w:rFonts w:asciiTheme="majorHAnsi" w:eastAsiaTheme="minorHAnsi" w:hAnsiTheme="majorHAnsi" w:cstheme="majorHAnsi"/>
          <w:color w:val="000000" w:themeColor="text1"/>
          <w:lang w:val="en-GB" w:eastAsia="en-US"/>
        </w:rPr>
      </w:pPr>
      <w:r w:rsidRPr="004A55D4">
        <w:rPr>
          <w:rFonts w:asciiTheme="majorHAnsi" w:eastAsiaTheme="minorHAnsi" w:hAnsiTheme="majorHAnsi" w:cstheme="majorHAnsi"/>
          <w:color w:val="000000" w:themeColor="text1"/>
          <w:lang w:val="en-GB" w:eastAsia="en-US"/>
        </w:rPr>
        <w:t>The conference is addressed to: university employees, both administrative and didactic, university authorities, and other people interested in the subject of management.</w:t>
      </w:r>
    </w:p>
    <w:p w:rsidR="004A55D4" w:rsidRPr="004A55D4" w:rsidRDefault="004A55D4" w:rsidP="004A55D4">
      <w:pPr>
        <w:pStyle w:val="NormalnyWeb"/>
        <w:spacing w:before="0" w:beforeAutospacing="0" w:after="120" w:afterAutospacing="0"/>
        <w:rPr>
          <w:rFonts w:asciiTheme="majorHAnsi" w:eastAsiaTheme="minorHAnsi" w:hAnsiTheme="majorHAnsi" w:cstheme="majorHAnsi"/>
          <w:color w:val="000000" w:themeColor="text1"/>
          <w:lang w:val="en-GB" w:eastAsia="en-US"/>
        </w:rPr>
      </w:pPr>
      <w:r w:rsidRPr="004A55D4">
        <w:rPr>
          <w:rFonts w:asciiTheme="majorHAnsi" w:eastAsiaTheme="minorHAnsi" w:hAnsiTheme="majorHAnsi" w:cstheme="majorHAnsi"/>
          <w:color w:val="000000" w:themeColor="text1"/>
          <w:lang w:val="en-GB" w:eastAsia="en-US"/>
        </w:rPr>
        <w:t>The conference will also be attended by representatives of WSPA partner universities from Poland and abroad.</w:t>
      </w:r>
    </w:p>
    <w:p w:rsidR="004A55D4" w:rsidRPr="004A55D4" w:rsidRDefault="004A55D4" w:rsidP="004A55D4">
      <w:pPr>
        <w:pStyle w:val="NormalnyWeb"/>
        <w:rPr>
          <w:rFonts w:asciiTheme="majorHAnsi" w:hAnsiTheme="majorHAnsi" w:cstheme="majorHAnsi"/>
          <w:b/>
          <w:color w:val="7030A0"/>
          <w:lang w:val="en-GB"/>
        </w:rPr>
      </w:pPr>
      <w:r w:rsidRPr="004A55D4">
        <w:rPr>
          <w:rFonts w:asciiTheme="majorHAnsi" w:hAnsiTheme="majorHAnsi" w:cstheme="majorHAnsi"/>
          <w:b/>
          <w:color w:val="7030A0"/>
          <w:lang w:val="en-GB"/>
        </w:rPr>
        <w:t>Registration of applications and speeches:</w:t>
      </w:r>
    </w:p>
    <w:p w:rsidR="004A55D4" w:rsidRPr="004A55D4" w:rsidRDefault="004A55D4" w:rsidP="004A55D4">
      <w:pPr>
        <w:pStyle w:val="NormalnyWeb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lang w:val="en-GB"/>
        </w:rPr>
        <w:t xml:space="preserve">for Participants/checks with participation in the discussion panel (active participation) </w:t>
      </w:r>
      <w:r w:rsidRPr="004A55D4">
        <w:rPr>
          <w:rFonts w:asciiTheme="majorHAnsi" w:hAnsiTheme="majorHAnsi" w:cstheme="majorHAnsi"/>
          <w:b/>
          <w:color w:val="000000" w:themeColor="text1"/>
          <w:lang w:val="en-GB"/>
        </w:rPr>
        <w:t>- from May 10, 2023 to May 26, 2023</w:t>
      </w:r>
    </w:p>
    <w:p w:rsidR="004A55D4" w:rsidRPr="004A55D4" w:rsidRDefault="004A55D4" w:rsidP="004A55D4">
      <w:pPr>
        <w:pStyle w:val="NormalnyWeb"/>
        <w:numPr>
          <w:ilvl w:val="0"/>
          <w:numId w:val="20"/>
        </w:numPr>
        <w:rPr>
          <w:rFonts w:asciiTheme="majorHAnsi" w:hAnsiTheme="majorHAnsi" w:cstheme="majorHAnsi"/>
          <w:color w:val="000000" w:themeColor="text1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lang w:val="en-GB"/>
        </w:rPr>
        <w:t xml:space="preserve">for Participants without participation in the discussion panel (passive participation) - </w:t>
      </w:r>
      <w:r w:rsidRPr="004A55D4">
        <w:rPr>
          <w:rFonts w:asciiTheme="majorHAnsi" w:hAnsiTheme="majorHAnsi" w:cstheme="majorHAnsi"/>
          <w:b/>
          <w:color w:val="000000" w:themeColor="text1"/>
          <w:lang w:val="en-GB"/>
        </w:rPr>
        <w:t>from May 10, 2023 to May 29, 2023</w:t>
      </w:r>
    </w:p>
    <w:p w:rsidR="00757AA2" w:rsidRPr="004A55D4" w:rsidRDefault="004A55D4" w:rsidP="004A55D4">
      <w:pPr>
        <w:pStyle w:val="NormalnyWeb"/>
        <w:rPr>
          <w:rFonts w:asciiTheme="majorHAnsi" w:hAnsiTheme="majorHAnsi" w:cstheme="majorHAnsi"/>
          <w:b/>
          <w:color w:val="7030A0"/>
          <w:lang w:val="en-GB"/>
        </w:rPr>
      </w:pPr>
      <w:r>
        <w:rPr>
          <w:rFonts w:asciiTheme="majorHAnsi" w:hAnsiTheme="majorHAnsi" w:cstheme="majorHAnsi"/>
          <w:b/>
          <w:color w:val="7030A0"/>
          <w:lang w:val="en-GB"/>
        </w:rPr>
        <w:t>Fees</w:t>
      </w:r>
      <w:r w:rsidR="00757AA2" w:rsidRPr="004A55D4">
        <w:rPr>
          <w:rFonts w:asciiTheme="majorHAnsi" w:hAnsiTheme="majorHAnsi" w:cstheme="majorHAnsi"/>
          <w:b/>
          <w:color w:val="7030A0"/>
          <w:lang w:val="en-GB"/>
        </w:rPr>
        <w:t xml:space="preserve">: </w:t>
      </w:r>
    </w:p>
    <w:p w:rsidR="004A55D4" w:rsidRPr="004A55D4" w:rsidRDefault="004A55D4" w:rsidP="004A55D4">
      <w:pPr>
        <w:pStyle w:val="NormalnyWeb"/>
        <w:rPr>
          <w:rFonts w:asciiTheme="majorHAnsi" w:hAnsiTheme="majorHAnsi" w:cstheme="majorHAnsi"/>
          <w:color w:val="000000" w:themeColor="text1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lang w:val="en-GB"/>
        </w:rPr>
        <w:t xml:space="preserve">Participation in the conference is </w:t>
      </w:r>
      <w:r w:rsidRPr="004A55D4">
        <w:rPr>
          <w:rFonts w:asciiTheme="majorHAnsi" w:hAnsiTheme="majorHAnsi" w:cstheme="majorHAnsi"/>
          <w:b/>
          <w:color w:val="7030A0"/>
          <w:u w:val="single"/>
          <w:lang w:val="en-GB"/>
        </w:rPr>
        <w:t>COMPLETELY FREE</w:t>
      </w:r>
      <w:r>
        <w:rPr>
          <w:rFonts w:asciiTheme="majorHAnsi" w:hAnsiTheme="majorHAnsi" w:cstheme="majorHAnsi"/>
          <w:b/>
          <w:color w:val="7030A0"/>
          <w:u w:val="single"/>
          <w:lang w:val="en-GB"/>
        </w:rPr>
        <w:t xml:space="preserve"> OF CHARGE</w:t>
      </w:r>
      <w:r w:rsidRPr="004A55D4">
        <w:rPr>
          <w:rFonts w:asciiTheme="majorHAnsi" w:hAnsiTheme="majorHAnsi" w:cstheme="majorHAnsi"/>
          <w:b/>
          <w:color w:val="7030A0"/>
          <w:u w:val="single"/>
          <w:lang w:val="en-GB"/>
        </w:rPr>
        <w:t>.</w:t>
      </w:r>
    </w:p>
    <w:p w:rsidR="004A55D4" w:rsidRPr="004A55D4" w:rsidRDefault="004A55D4" w:rsidP="004A55D4">
      <w:pPr>
        <w:pStyle w:val="NormalnyWeb"/>
        <w:rPr>
          <w:rFonts w:asciiTheme="majorHAnsi" w:hAnsiTheme="majorHAnsi" w:cstheme="majorHAnsi"/>
          <w:color w:val="000000" w:themeColor="text1"/>
        </w:rPr>
      </w:pPr>
      <w:r w:rsidRPr="004A55D4">
        <w:rPr>
          <w:rFonts w:asciiTheme="majorHAnsi" w:hAnsiTheme="majorHAnsi" w:cstheme="majorHAnsi"/>
          <w:color w:val="000000" w:themeColor="text1"/>
          <w:lang w:val="en-GB"/>
        </w:rPr>
        <w:t xml:space="preserve">Possible costs of transport and accommodation are covered by Participants on their own. </w:t>
      </w:r>
      <w:r w:rsidRPr="004A55D4">
        <w:rPr>
          <w:rFonts w:asciiTheme="majorHAnsi" w:hAnsiTheme="majorHAnsi" w:cstheme="majorHAnsi"/>
          <w:color w:val="000000" w:themeColor="text1"/>
        </w:rPr>
        <w:t xml:space="preserve">The </w:t>
      </w:r>
      <w:proofErr w:type="spellStart"/>
      <w:r w:rsidRPr="004A55D4">
        <w:rPr>
          <w:rFonts w:asciiTheme="majorHAnsi" w:hAnsiTheme="majorHAnsi" w:cstheme="majorHAnsi"/>
          <w:color w:val="000000" w:themeColor="text1"/>
        </w:rPr>
        <w:t>organizer</w:t>
      </w:r>
      <w:proofErr w:type="spellEnd"/>
      <w:r w:rsidRPr="004A55D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5D4">
        <w:rPr>
          <w:rFonts w:asciiTheme="majorHAnsi" w:hAnsiTheme="majorHAnsi" w:cstheme="majorHAnsi"/>
          <w:color w:val="000000" w:themeColor="text1"/>
        </w:rPr>
        <w:t>has</w:t>
      </w:r>
      <w:proofErr w:type="spellEnd"/>
      <w:r w:rsidRPr="004A55D4">
        <w:rPr>
          <w:rFonts w:asciiTheme="majorHAnsi" w:hAnsiTheme="majorHAnsi" w:cstheme="majorHAnsi"/>
          <w:color w:val="000000" w:themeColor="text1"/>
        </w:rPr>
        <w:t xml:space="preserve"> a list of the </w:t>
      </w:r>
      <w:proofErr w:type="spellStart"/>
      <w:r w:rsidRPr="004A55D4">
        <w:rPr>
          <w:rFonts w:asciiTheme="majorHAnsi" w:hAnsiTheme="majorHAnsi" w:cstheme="majorHAnsi"/>
          <w:color w:val="000000" w:themeColor="text1"/>
        </w:rPr>
        <w:t>closest</w:t>
      </w:r>
      <w:proofErr w:type="spellEnd"/>
      <w:r w:rsidRPr="004A55D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4A55D4">
        <w:rPr>
          <w:rFonts w:asciiTheme="majorHAnsi" w:hAnsiTheme="majorHAnsi" w:cstheme="majorHAnsi"/>
          <w:color w:val="000000" w:themeColor="text1"/>
        </w:rPr>
        <w:t>hotels</w:t>
      </w:r>
      <w:proofErr w:type="spellEnd"/>
      <w:r w:rsidRPr="004A55D4">
        <w:rPr>
          <w:rFonts w:asciiTheme="majorHAnsi" w:hAnsiTheme="majorHAnsi" w:cstheme="majorHAnsi"/>
          <w:color w:val="000000" w:themeColor="text1"/>
        </w:rPr>
        <w:t>.</w:t>
      </w:r>
    </w:p>
    <w:p w:rsidR="004A55D4" w:rsidRDefault="004A55D4" w:rsidP="004A55D4">
      <w:pPr>
        <w:pStyle w:val="NormalnyWeb"/>
        <w:rPr>
          <w:rFonts w:asciiTheme="majorHAnsi" w:hAnsiTheme="majorHAnsi" w:cstheme="majorHAnsi"/>
          <w:color w:val="000000" w:themeColor="text1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lang w:val="en-GB"/>
        </w:rPr>
        <w:t>The organizer provides simultaneous translations into English.</w:t>
      </w:r>
    </w:p>
    <w:p w:rsidR="004A55D4" w:rsidRPr="004A55D4" w:rsidRDefault="004A55D4" w:rsidP="004A55D4">
      <w:pPr>
        <w:pStyle w:val="NormalnyWeb"/>
        <w:rPr>
          <w:rFonts w:asciiTheme="majorHAnsi" w:hAnsiTheme="majorHAnsi" w:cstheme="majorHAnsi"/>
          <w:b/>
          <w:color w:val="7030A0"/>
          <w:lang w:val="en-GB"/>
        </w:rPr>
      </w:pPr>
      <w:r w:rsidRPr="004A55D4">
        <w:rPr>
          <w:rFonts w:asciiTheme="majorHAnsi" w:hAnsiTheme="majorHAnsi" w:cstheme="majorHAnsi"/>
          <w:b/>
          <w:color w:val="7030A0"/>
          <w:lang w:val="en-GB"/>
        </w:rPr>
        <w:t>Registration:</w:t>
      </w:r>
    </w:p>
    <w:p w:rsidR="004A55D4" w:rsidRPr="004A55D4" w:rsidRDefault="004A55D4" w:rsidP="004A55D4">
      <w:pPr>
        <w:pStyle w:val="NormalnyWeb"/>
        <w:rPr>
          <w:rFonts w:asciiTheme="majorHAnsi" w:hAnsiTheme="majorHAnsi" w:cstheme="majorHAnsi"/>
          <w:color w:val="000000" w:themeColor="text1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lang w:val="en-GB"/>
        </w:rPr>
        <w:t>To register your participation, please complete the application form available on the Conference website:</w:t>
      </w:r>
    </w:p>
    <w:p w:rsidR="00757AA2" w:rsidRPr="004A55D4" w:rsidRDefault="00830DCF" w:rsidP="004A55D4">
      <w:pPr>
        <w:pStyle w:val="NormalnyWeb"/>
        <w:rPr>
          <w:rFonts w:asciiTheme="majorHAnsi" w:eastAsiaTheme="minorHAnsi" w:hAnsiTheme="majorHAnsi" w:cstheme="majorHAnsi"/>
          <w:color w:val="0000FF"/>
          <w:u w:val="single"/>
          <w:lang w:val="en-GB" w:eastAsia="en-US"/>
        </w:rPr>
      </w:pPr>
      <w:hyperlink r:id="rId8" w:history="1">
        <w:r w:rsidR="00757AA2" w:rsidRPr="004A55D4">
          <w:rPr>
            <w:rStyle w:val="Hipercze"/>
            <w:rFonts w:asciiTheme="majorHAnsi" w:eastAsiaTheme="minorHAnsi" w:hAnsiTheme="majorHAnsi" w:cstheme="majorHAnsi"/>
            <w:lang w:val="en-GB" w:eastAsia="en-US"/>
          </w:rPr>
          <w:t>https://konferencja.wspa.pl</w:t>
        </w:r>
      </w:hyperlink>
    </w:p>
    <w:p w:rsidR="004A55D4" w:rsidRPr="004A55D4" w:rsidRDefault="00757AA2" w:rsidP="004A55D4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br/>
      </w:r>
      <w:r w:rsidR="004A55D4" w:rsidRPr="004A55D4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If you have additional questions, please contact us by phone or e-mail:</w:t>
      </w:r>
    </w:p>
    <w:p w:rsidR="004A55D4" w:rsidRDefault="004A55D4" w:rsidP="004A55D4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Phone: +48 81 45-29-499</w:t>
      </w:r>
    </w:p>
    <w:p w:rsidR="00757AA2" w:rsidRPr="004A55D4" w:rsidRDefault="00757AA2" w:rsidP="004A55D4">
      <w:pPr>
        <w:spacing w:line="240" w:lineRule="auto"/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</w:pPr>
      <w:r w:rsidRPr="004A55D4"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  <w:t>E-mail:</w:t>
      </w:r>
      <w:r w:rsidRPr="004A55D4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  <w:hyperlink r:id="rId9" w:history="1">
        <w:r w:rsidRPr="004A55D4">
          <w:rPr>
            <w:rStyle w:val="Hipercze"/>
            <w:rFonts w:asciiTheme="majorHAnsi" w:hAnsiTheme="majorHAnsi" w:cstheme="majorHAnsi"/>
            <w:sz w:val="24"/>
            <w:szCs w:val="24"/>
            <w:lang w:val="en-GB"/>
          </w:rPr>
          <w:t>konferencja-zarzadzanie@wspa.pl</w:t>
        </w:r>
      </w:hyperlink>
      <w:r w:rsidRPr="004A55D4">
        <w:rPr>
          <w:rFonts w:asciiTheme="majorHAnsi" w:hAnsiTheme="majorHAnsi" w:cstheme="majorHAnsi"/>
          <w:color w:val="000000" w:themeColor="text1"/>
          <w:sz w:val="24"/>
          <w:szCs w:val="24"/>
          <w:lang w:val="en-GB"/>
        </w:rPr>
        <w:t xml:space="preserve"> </w:t>
      </w:r>
    </w:p>
    <w:p w:rsidR="00757AA2" w:rsidRPr="004A55D4" w:rsidRDefault="004A55D4" w:rsidP="004A55D4">
      <w:pPr>
        <w:jc w:val="center"/>
        <w:rPr>
          <w:lang w:val="en-GB"/>
        </w:rPr>
      </w:pPr>
      <w:r w:rsidRPr="004A55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val="en-GB" w:eastAsia="pl-PL"/>
        </w:rPr>
        <w:t>The conference "Management of remote education - opportunities and challenges" is carried out as part of the project "management during t</w:t>
      </w:r>
      <w:r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val="en-GB" w:eastAsia="pl-PL"/>
        </w:rPr>
        <w:t xml:space="preserve">he crisis" </w:t>
      </w:r>
      <w:bookmarkStart w:id="0" w:name="_GoBack"/>
      <w:bookmarkEnd w:id="0"/>
      <w:r w:rsidRPr="004A55D4">
        <w:rPr>
          <w:rFonts w:asciiTheme="majorHAnsi" w:eastAsia="Times New Roman" w:hAnsiTheme="majorHAnsi" w:cstheme="majorHAnsi"/>
          <w:i/>
          <w:color w:val="000000" w:themeColor="text1"/>
          <w:sz w:val="20"/>
          <w:szCs w:val="24"/>
          <w:lang w:val="en-GB" w:eastAsia="pl-PL"/>
        </w:rPr>
        <w:t>financed by the EDUCATION Program</w:t>
      </w:r>
    </w:p>
    <w:sectPr w:rsidR="00757AA2" w:rsidRPr="004A55D4" w:rsidSect="00757AA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E2" w:rsidRDefault="00DF7BE2" w:rsidP="00DF7BE2">
      <w:pPr>
        <w:spacing w:after="0" w:line="240" w:lineRule="auto"/>
      </w:pPr>
      <w:r>
        <w:separator/>
      </w:r>
    </w:p>
  </w:endnote>
  <w:end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E2" w:rsidRDefault="00DF7BE2" w:rsidP="00DF7BE2">
      <w:pPr>
        <w:spacing w:after="0" w:line="240" w:lineRule="auto"/>
      </w:pPr>
      <w:r>
        <w:separator/>
      </w:r>
    </w:p>
  </w:footnote>
  <w:footnote w:type="continuationSeparator" w:id="0">
    <w:p w:rsidR="00DF7BE2" w:rsidRDefault="00DF7BE2" w:rsidP="00DF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BE2" w:rsidRDefault="00230133">
    <w:pPr>
      <w:pStyle w:val="Nagwek"/>
    </w:pPr>
    <w:r w:rsidRPr="00F20284">
      <w:rPr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337137FA" wp14:editId="197D3E53">
          <wp:simplePos x="0" y="0"/>
          <wp:positionH relativeFrom="margin">
            <wp:posOffset>90805</wp:posOffset>
          </wp:positionH>
          <wp:positionV relativeFrom="paragraph">
            <wp:posOffset>-421005</wp:posOffset>
          </wp:positionV>
          <wp:extent cx="1278890" cy="904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133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CE8D832" wp14:editId="7BBACF53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1952625" cy="664400"/>
          <wp:effectExtent l="0" t="0" r="0" b="2540"/>
          <wp:wrapNone/>
          <wp:docPr id="3" name="Obraz 3" descr="C:\Users\monika.drag\Desktop\logo f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drag\Desktop\logo fr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6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B37"/>
    <w:multiLevelType w:val="hybridMultilevel"/>
    <w:tmpl w:val="E5987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E4B"/>
    <w:multiLevelType w:val="hybridMultilevel"/>
    <w:tmpl w:val="6AF8391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0A6"/>
    <w:multiLevelType w:val="hybridMultilevel"/>
    <w:tmpl w:val="17043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8757D"/>
    <w:multiLevelType w:val="hybridMultilevel"/>
    <w:tmpl w:val="084A7564"/>
    <w:lvl w:ilvl="0" w:tplc="EC86577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A43"/>
    <w:multiLevelType w:val="hybridMultilevel"/>
    <w:tmpl w:val="805601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01E2"/>
    <w:multiLevelType w:val="hybridMultilevel"/>
    <w:tmpl w:val="BFFCDCC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F7A0D"/>
    <w:multiLevelType w:val="hybridMultilevel"/>
    <w:tmpl w:val="E04C63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5BE4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B1B92"/>
    <w:multiLevelType w:val="hybridMultilevel"/>
    <w:tmpl w:val="896C74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C0685"/>
    <w:multiLevelType w:val="hybridMultilevel"/>
    <w:tmpl w:val="1826C9B6"/>
    <w:lvl w:ilvl="0" w:tplc="008C79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57A2D"/>
    <w:multiLevelType w:val="hybridMultilevel"/>
    <w:tmpl w:val="CE0C1F60"/>
    <w:lvl w:ilvl="0" w:tplc="EC86577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06B90"/>
    <w:multiLevelType w:val="hybridMultilevel"/>
    <w:tmpl w:val="AA1A560C"/>
    <w:lvl w:ilvl="0" w:tplc="6D96A4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126AA"/>
    <w:multiLevelType w:val="hybridMultilevel"/>
    <w:tmpl w:val="83167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F7E6B"/>
    <w:multiLevelType w:val="hybridMultilevel"/>
    <w:tmpl w:val="35043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03133"/>
    <w:multiLevelType w:val="hybridMultilevel"/>
    <w:tmpl w:val="783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D3B20"/>
    <w:multiLevelType w:val="hybridMultilevel"/>
    <w:tmpl w:val="DA8605E4"/>
    <w:lvl w:ilvl="0" w:tplc="EC86577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F2838"/>
    <w:multiLevelType w:val="hybridMultilevel"/>
    <w:tmpl w:val="62A4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B294F"/>
    <w:multiLevelType w:val="hybridMultilevel"/>
    <w:tmpl w:val="68840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763E4"/>
    <w:multiLevelType w:val="hybridMultilevel"/>
    <w:tmpl w:val="F5C295D2"/>
    <w:lvl w:ilvl="0" w:tplc="EC86577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693F67"/>
    <w:multiLevelType w:val="hybridMultilevel"/>
    <w:tmpl w:val="7CA2B2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2"/>
  </w:num>
  <w:num w:numId="9">
    <w:abstractNumId w:val="18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19"/>
  </w:num>
  <w:num w:numId="15">
    <w:abstractNumId w:val="5"/>
  </w:num>
  <w:num w:numId="16">
    <w:abstractNumId w:val="15"/>
  </w:num>
  <w:num w:numId="17">
    <w:abstractNumId w:val="6"/>
  </w:num>
  <w:num w:numId="18">
    <w:abstractNumId w:val="1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0B"/>
    <w:rsid w:val="0000733E"/>
    <w:rsid w:val="00097549"/>
    <w:rsid w:val="0009791F"/>
    <w:rsid w:val="000B2AEE"/>
    <w:rsid w:val="000E57C5"/>
    <w:rsid w:val="00134F38"/>
    <w:rsid w:val="00192787"/>
    <w:rsid w:val="00230133"/>
    <w:rsid w:val="002D431C"/>
    <w:rsid w:val="002D5797"/>
    <w:rsid w:val="002F206E"/>
    <w:rsid w:val="00302B3F"/>
    <w:rsid w:val="00310A76"/>
    <w:rsid w:val="00350174"/>
    <w:rsid w:val="003E26CC"/>
    <w:rsid w:val="00485BAE"/>
    <w:rsid w:val="004A4826"/>
    <w:rsid w:val="004A55D4"/>
    <w:rsid w:val="004F48D3"/>
    <w:rsid w:val="00511AF5"/>
    <w:rsid w:val="00517331"/>
    <w:rsid w:val="005C4C1B"/>
    <w:rsid w:val="00600048"/>
    <w:rsid w:val="006376AA"/>
    <w:rsid w:val="006744E6"/>
    <w:rsid w:val="00677310"/>
    <w:rsid w:val="006A53C5"/>
    <w:rsid w:val="006F670B"/>
    <w:rsid w:val="00751876"/>
    <w:rsid w:val="00756AC8"/>
    <w:rsid w:val="00757AA2"/>
    <w:rsid w:val="00775530"/>
    <w:rsid w:val="00786517"/>
    <w:rsid w:val="00793736"/>
    <w:rsid w:val="00794045"/>
    <w:rsid w:val="007A5A16"/>
    <w:rsid w:val="007C7EE4"/>
    <w:rsid w:val="00824A9C"/>
    <w:rsid w:val="00826B62"/>
    <w:rsid w:val="00830DCF"/>
    <w:rsid w:val="00846FB5"/>
    <w:rsid w:val="008512C5"/>
    <w:rsid w:val="008A607D"/>
    <w:rsid w:val="00951BFF"/>
    <w:rsid w:val="009A490B"/>
    <w:rsid w:val="009B360B"/>
    <w:rsid w:val="009B3D8E"/>
    <w:rsid w:val="00A546CA"/>
    <w:rsid w:val="00A71D37"/>
    <w:rsid w:val="00AE0989"/>
    <w:rsid w:val="00AF4E09"/>
    <w:rsid w:val="00B253BB"/>
    <w:rsid w:val="00B62A24"/>
    <w:rsid w:val="00BC4E50"/>
    <w:rsid w:val="00C4498E"/>
    <w:rsid w:val="00CB0E9A"/>
    <w:rsid w:val="00CE6626"/>
    <w:rsid w:val="00CE7ED7"/>
    <w:rsid w:val="00D02043"/>
    <w:rsid w:val="00DF7BE2"/>
    <w:rsid w:val="00E35EAD"/>
    <w:rsid w:val="00E43FBD"/>
    <w:rsid w:val="00E94C16"/>
    <w:rsid w:val="00F6010F"/>
    <w:rsid w:val="00F87C76"/>
    <w:rsid w:val="00F905E6"/>
    <w:rsid w:val="00F969B7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760C4"/>
  <w15:chartTrackingRefBased/>
  <w15:docId w15:val="{8CD52150-4176-41B7-8AE1-52968F8B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BE2"/>
  </w:style>
  <w:style w:type="paragraph" w:styleId="Stopka">
    <w:name w:val="footer"/>
    <w:basedOn w:val="Normalny"/>
    <w:link w:val="StopkaZnak"/>
    <w:uiPriority w:val="99"/>
    <w:unhideWhenUsed/>
    <w:rsid w:val="00DF7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BE2"/>
  </w:style>
  <w:style w:type="table" w:styleId="Tabela-Siatka">
    <w:name w:val="Table Grid"/>
    <w:basedOn w:val="Standardowy"/>
    <w:uiPriority w:val="39"/>
    <w:rsid w:val="00F9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2">
    <w:name w:val="Grid Table 5 Dark Accent 2"/>
    <w:basedOn w:val="Standardowy"/>
    <w:uiPriority w:val="50"/>
    <w:rsid w:val="009B3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listy7kolorowaakcent2">
    <w:name w:val="List Table 7 Colorful Accent 2"/>
    <w:basedOn w:val="Standardowy"/>
    <w:uiPriority w:val="52"/>
    <w:rsid w:val="009B36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9B360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3E26CC"/>
    <w:pPr>
      <w:ind w:left="720"/>
      <w:contextualSpacing/>
    </w:pPr>
  </w:style>
  <w:style w:type="paragraph" w:customStyle="1" w:styleId="Default">
    <w:name w:val="Default"/>
    <w:rsid w:val="00CE6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B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7AA2"/>
    <w:rPr>
      <w:color w:val="0000FF"/>
      <w:u w:val="single"/>
    </w:rPr>
  </w:style>
  <w:style w:type="paragraph" w:customStyle="1" w:styleId="v1v1v1v1msolistparagraph">
    <w:name w:val="v1v1v1v1msolistparagraph"/>
    <w:basedOn w:val="Normalny"/>
    <w:rsid w:val="00757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B0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ja.wsp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ja-zarzadzanie@wsp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DD33-A380-45CA-B50F-61DB3F1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Lis</dc:creator>
  <cp:keywords/>
  <dc:description/>
  <cp:lastModifiedBy>Monika Drąg</cp:lastModifiedBy>
  <cp:revision>3</cp:revision>
  <cp:lastPrinted>2021-03-11T12:08:00Z</cp:lastPrinted>
  <dcterms:created xsi:type="dcterms:W3CDTF">2023-05-15T10:38:00Z</dcterms:created>
  <dcterms:modified xsi:type="dcterms:W3CDTF">2023-05-15T10:45:00Z</dcterms:modified>
</cp:coreProperties>
</file>